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DBA" w:rsidRPr="00373532" w:rsidRDefault="00E17DBA" w:rsidP="00E17DBA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Ek-10</w:t>
      </w:r>
    </w:p>
    <w:p w:rsidR="00E17DBA" w:rsidRPr="00373532" w:rsidRDefault="00E17DBA" w:rsidP="00E17DBA">
      <w:pPr>
        <w:autoSpaceDE w:val="0"/>
        <w:autoSpaceDN w:val="0"/>
        <w:spacing w:line="240" w:lineRule="exact"/>
        <w:jc w:val="center"/>
        <w:rPr>
          <w:rFonts w:ascii="Calibri" w:hAnsi="Calibri"/>
          <w:b/>
          <w:bCs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(</w:t>
      </w:r>
      <w:proofErr w:type="gramStart"/>
      <w:r w:rsidRPr="00373532">
        <w:rPr>
          <w:rFonts w:ascii="Calibri" w:hAnsi="Calibri"/>
          <w:b/>
          <w:bCs/>
          <w:sz w:val="18"/>
          <w:szCs w:val="18"/>
        </w:rPr>
        <w:t>Ek:RG</w:t>
      </w:r>
      <w:proofErr w:type="gramEnd"/>
      <w:r w:rsidRPr="00373532">
        <w:rPr>
          <w:rFonts w:ascii="Calibri" w:hAnsi="Calibri"/>
          <w:b/>
          <w:bCs/>
          <w:sz w:val="18"/>
          <w:szCs w:val="18"/>
        </w:rPr>
        <w:t>-10/3/2010-27517)</w:t>
      </w:r>
    </w:p>
    <w:p w:rsidR="00E17DBA" w:rsidRPr="00373532" w:rsidRDefault="00E17DBA" w:rsidP="00E17DBA">
      <w:pPr>
        <w:autoSpaceDE w:val="0"/>
        <w:autoSpaceDN w:val="0"/>
        <w:spacing w:line="240" w:lineRule="exact"/>
        <w:jc w:val="both"/>
        <w:rPr>
          <w:rFonts w:ascii="Calibri" w:hAnsi="Calibri"/>
          <w:sz w:val="18"/>
          <w:szCs w:val="18"/>
        </w:rPr>
      </w:pPr>
    </w:p>
    <w:tbl>
      <w:tblPr>
        <w:tblW w:w="9548" w:type="dxa"/>
        <w:tblInd w:w="-7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8"/>
      </w:tblGrid>
      <w:tr w:rsidR="00E17DBA" w:rsidRPr="00373532" w:rsidTr="00C5627C">
        <w:trPr>
          <w:trHeight w:val="529"/>
        </w:trPr>
        <w:tc>
          <w:tcPr>
            <w:tcW w:w="9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CERRAHİ MÜDAHALELER İÇİN İLGİLİ ÜNİTELERDE BULUNDURULMASI ZORUNLU ASGARÎ CİHAZ VE MALZEME LİSTESİ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 </w:t>
            </w:r>
          </w:p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 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AMELİYATHANE İÇİN</w:t>
            </w:r>
          </w:p>
        </w:tc>
      </w:tr>
      <w:tr w:rsidR="00E17DBA" w:rsidRPr="00373532" w:rsidTr="00C5627C">
        <w:trPr>
          <w:trHeight w:val="1260"/>
        </w:trPr>
        <w:tc>
          <w:tcPr>
            <w:tcW w:w="954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1. Ameliyat Masası (her ameliyat salonu için bir adet),</w:t>
            </w:r>
            <w:r w:rsidRPr="00373532">
              <w:rPr>
                <w:rFonts w:ascii="Calibri" w:hAnsi="Calibri"/>
                <w:sz w:val="18"/>
                <w:szCs w:val="18"/>
              </w:rPr>
              <w:br/>
            </w:r>
            <w:proofErr w:type="gramStart"/>
            <w:r w:rsidRPr="00373532">
              <w:rPr>
                <w:rFonts w:ascii="Calibri" w:hAnsi="Calibri"/>
                <w:sz w:val="18"/>
                <w:szCs w:val="18"/>
              </w:rPr>
              <w:t>(</w:t>
            </w:r>
            <w:proofErr w:type="gramEnd"/>
            <w:r w:rsidRPr="00373532">
              <w:rPr>
                <w:rFonts w:ascii="Calibri" w:hAnsi="Calibri"/>
                <w:sz w:val="18"/>
                <w:szCs w:val="18"/>
              </w:rPr>
              <w:t>Pozisyonları elle veya otomatik olarak kumanda edilebilmelidir, her iki kol için kolluk bulunmalıdır, pozisyon yastıkları, simitleri bulunmalıdır. Her ameliyat masası için en az iki adet serum askısı.</w:t>
            </w:r>
            <w:proofErr w:type="gramStart"/>
            <w:r w:rsidRPr="00373532">
              <w:rPr>
                <w:rFonts w:ascii="Calibri" w:hAnsi="Calibri"/>
                <w:sz w:val="18"/>
                <w:szCs w:val="18"/>
              </w:rPr>
              <w:t>)</w:t>
            </w:r>
            <w:proofErr w:type="gramEnd"/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2. Ameliyat tavan lambası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3.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Ventilatörlü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anestezi cihazı (her ameliyat salonu için bir adet) Anestezi için gerekli gaz sistemleri,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4.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Monitorizasyon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aletleri; EKG, ısı, NIBP, IBIP,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Pulse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oksimetri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>, Anestezi cihazında yoksa ET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gramStart"/>
            <w:r w:rsidRPr="00373532">
              <w:rPr>
                <w:rFonts w:ascii="Calibri" w:hAnsi="Calibri"/>
                <w:sz w:val="18"/>
                <w:szCs w:val="18"/>
              </w:rPr>
              <w:t>karbondioksit</w:t>
            </w:r>
            <w:proofErr w:type="gramEnd"/>
            <w:r w:rsidRPr="00373532">
              <w:rPr>
                <w:rFonts w:ascii="Calibri" w:hAnsi="Calibri"/>
                <w:sz w:val="18"/>
                <w:szCs w:val="18"/>
              </w:rPr>
              <w:t xml:space="preserve"> parametrelerini içermelidir.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5.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Defibrilatör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(en az bir adet)*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6. Cerrahi aspiratör </w:t>
            </w:r>
            <w:proofErr w:type="gramStart"/>
            <w:r w:rsidRPr="00373532">
              <w:rPr>
                <w:rFonts w:ascii="Calibri" w:hAnsi="Calibri"/>
                <w:sz w:val="18"/>
                <w:szCs w:val="18"/>
              </w:rPr>
              <w:t>(</w:t>
            </w:r>
            <w:proofErr w:type="gramEnd"/>
            <w:r w:rsidRPr="00373532">
              <w:rPr>
                <w:rFonts w:ascii="Calibri" w:hAnsi="Calibri"/>
                <w:sz w:val="18"/>
                <w:szCs w:val="18"/>
              </w:rPr>
              <w:t>her ameliyat salonu için en az iki adet veya merkezi vakumlu sistemli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gramStart"/>
            <w:r w:rsidRPr="00373532">
              <w:rPr>
                <w:rFonts w:ascii="Calibri" w:hAnsi="Calibri"/>
                <w:sz w:val="18"/>
                <w:szCs w:val="18"/>
              </w:rPr>
              <w:t>ve</w:t>
            </w:r>
            <w:proofErr w:type="gramEnd"/>
            <w:r w:rsidRPr="00373532">
              <w:rPr>
                <w:rFonts w:ascii="Calibri" w:hAnsi="Calibri"/>
                <w:sz w:val="18"/>
                <w:szCs w:val="18"/>
              </w:rPr>
              <w:t xml:space="preserve"> çalışır durumda), aspiratör uçları, hortumları, ara bağlantıları olmalıdır,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7.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Elektrokoter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>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8.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Laringoskop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takımı,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9. Oral veya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nasal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entübasyon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tüpleri,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10. Uygun boyutlarda yüz maskeleri,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11.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Ambu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>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12.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Laringeal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maske,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13.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Magill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pensi,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14.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İnfüzyon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pompası,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15. En az bir adet hastayı ameliyat esnasında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hipotermiye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karşı korumak için ısıtıcı (en az bir adet),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16. Pozisyon verilebilir transfer sedyesi (en az bir adet),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17. Steril cerrahi set ( yeterli miktarda),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18. Çeşitli boylarda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tromeller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>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19.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Nazogastrik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sondalar,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folley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sondalar ve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rektal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tüpler (çeşitli kalibrelerde).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STERİLAZASYON İŞLEMLERİ İÇİN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1. Otoklav (Cerrahi setlerin miktar ve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ebatına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uygun).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</w:p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UZMANLIK DALLARINA GÖRE İLAVE CİHAZ VE MALZEMELER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KADIN HASTALIKLARI VE DOĞUM AMELİYATLARI İÇİN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1. Jinekolojik masa, 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2.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Elektrokoter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(LETZ içeren şekilde),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3. Jinekolojik ameliyat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4. Acil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intrauterin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müdahale seti (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servikal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buji seti, küret seti,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tenekulum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,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histerometre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>, kuşburnu),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5.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Servikal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dilatasyon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lastRenderedPageBreak/>
              <w:t xml:space="preserve">6. Vajinal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spekulum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>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7.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Vaginal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valvler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-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ekartörler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>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8.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Servikal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biopsi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pensi,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9. Doğum seti,*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10. Küçük cerrahi seti,*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11.Vakum cihazı ve başları,*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12. Forseps,*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13. Işık kaynağı,*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14. NST cihazı,*</w:t>
            </w:r>
          </w:p>
        </w:tc>
      </w:tr>
      <w:tr w:rsidR="00E17DBA" w:rsidRPr="00373532" w:rsidTr="00C5627C">
        <w:trPr>
          <w:trHeight w:val="945"/>
        </w:trPr>
        <w:tc>
          <w:tcPr>
            <w:tcW w:w="954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15. Standart ve transport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küvöz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ve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venilatörü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,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hood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, radyan ısıtıcı, pediatrik balon maske ve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laryngoskop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 pediatrik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endotrakeal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tüp (2-4 arası), hasta başı monitörü,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infüzyon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pompası, fototerapi cihazı,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aspirasyon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sistemi ve sondaları (6-8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frenc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>),*</w:t>
            </w:r>
          </w:p>
        </w:tc>
      </w:tr>
      <w:tr w:rsidR="00E17DBA" w:rsidRPr="00373532" w:rsidTr="00C5627C">
        <w:trPr>
          <w:trHeight w:val="630"/>
        </w:trPr>
        <w:tc>
          <w:tcPr>
            <w:tcW w:w="954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(* Doğum yaptırmayacak ve sadece jinekolojik vaka kabul edecek merkezlere bulunması zorunlu değildir.)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GÖZ AMELİYATLARI İÇİN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Koaksiyel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ameliyat mikroskobu,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4. Katarakt cerrahi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5. Glokom cerrahi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6.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Keratoplasti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cerrahi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7. Şaşılık cerrahi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8.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Oküloplasti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- Tümör cerrahi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9. DSR Cerrahi seti- Dişçi turu,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10.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Dekolman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Cerrahi seti-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Krio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cihazı,</w:t>
            </w:r>
          </w:p>
        </w:tc>
      </w:tr>
      <w:tr w:rsidR="00E17DBA" w:rsidRPr="00373532" w:rsidTr="00C5627C">
        <w:trPr>
          <w:trHeight w:val="630"/>
        </w:trPr>
        <w:tc>
          <w:tcPr>
            <w:tcW w:w="954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(Not: Başvuru yapılırken yapılabileceği taahhüt edilen ameliyatların setlerinin bulundurulması yeterlidir.)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ÜROLOJİ AMELİYATLARI İÇİN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Sistoskopi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seti,*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2. Endoskopik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üretrotomi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3. Cerrahi setler (yapılacak ameliyat türüne uygun),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4.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Beniquet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buji seti,*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5. Jinekolojik masa,*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6. Vajinal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spekulum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>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7.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Üreter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kateteri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(çeşitli kalibrelerde),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8.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Double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j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kateter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(çeşitli kalibrelerde),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9.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Cystofix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kateter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(erişkin ve pediatrik boy),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10. Lokal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anestezik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içeren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lubrikan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jeller,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11.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Foley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,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Nelaton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,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Tieman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 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kateter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değişik kalibrelerde,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(* Araç ve gereçlerden cerrahi müdahale birimlerinde bir adet bulunması yeterlidir.)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KBB AMELİYATLARI İÇİN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1. Nazal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septoplasti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2. Endoskopik sinüs cerrahisi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3.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Trakeotomi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4. Direkt (süspansiyon)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laringoskopi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5.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Adenotonsillektomi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6.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Tonsillektom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kanamasına müdahale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7.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Parasentez-miringotomi-ventilasyon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tüpü tatbiki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8.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Timpanoplasti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-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mastoidektomi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9.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Stapedektomi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10.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Rinoplasti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11. Tur-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mikrotur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12.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Biopsi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13.Muayene/ameliyat koltuğu,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14.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Bipolar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cerrahi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koter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>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15. Operasyon mikroskopu,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16. Soğuk ışık kaynağı ve kablosu,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17. Alın ışığı,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gramStart"/>
            <w:r w:rsidRPr="00373532">
              <w:rPr>
                <w:rFonts w:ascii="Calibri" w:hAnsi="Calibri"/>
                <w:sz w:val="18"/>
                <w:szCs w:val="18"/>
              </w:rPr>
              <w:t>(</w:t>
            </w:r>
            <w:proofErr w:type="gramEnd"/>
            <w:r w:rsidRPr="00373532">
              <w:rPr>
                <w:rFonts w:ascii="Calibri" w:hAnsi="Calibri"/>
                <w:sz w:val="18"/>
                <w:szCs w:val="18"/>
              </w:rPr>
              <w:t xml:space="preserve">Not: Başvuru yapılırken sadece yapılabileceği taahhüt edilen ameliyatların cihaz ve/veya setlerinin bulundurulması yeterlidir.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Trakeotomi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 mutlaka bulundurulmalıdır.</w:t>
            </w:r>
            <w:proofErr w:type="gramStart"/>
            <w:r w:rsidRPr="00373532">
              <w:rPr>
                <w:rFonts w:ascii="Calibri" w:hAnsi="Calibri"/>
                <w:sz w:val="18"/>
                <w:szCs w:val="18"/>
              </w:rPr>
              <w:t>)</w:t>
            </w:r>
            <w:proofErr w:type="gramEnd"/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ÇOCUK CERRAHİSİ AMELİYATLARI İÇİN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1. Cerrahi setler (yapılacak ameliyat türüne uygun),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2.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Rektoskopi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3.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Ürethra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dilatasyon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4.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Hegar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dilatatör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5. Acil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trakeotomi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seti.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ORTOPEDİ AMELİYATLARI İÇİN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1. Ortopedik ameliyatlara uygun ameliyat masası,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2. Her türlü </w:t>
            </w:r>
            <w:proofErr w:type="gramStart"/>
            <w:r w:rsidRPr="00373532">
              <w:rPr>
                <w:rFonts w:ascii="Calibri" w:hAnsi="Calibri"/>
                <w:sz w:val="18"/>
                <w:szCs w:val="18"/>
              </w:rPr>
              <w:t>travma</w:t>
            </w:r>
            <w:proofErr w:type="gramEnd"/>
            <w:r w:rsidRPr="00373532">
              <w:rPr>
                <w:rFonts w:ascii="Calibri" w:hAnsi="Calibri"/>
                <w:sz w:val="18"/>
                <w:szCs w:val="18"/>
              </w:rPr>
              <w:t xml:space="preserve"> ve kırık olgusuna müdahaleye imkan veren ortopedik cerrahi setler,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3. Ameliyathanede her an kullanıma hazır seyyar röntgen ve/veya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skopi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cihazı,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4. El matkapları,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5. Elektrikli veya havalı cerrahi motor setleri.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KVC AMELİYATLARI İÇİN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1.Damar seti (farklı boy ve özelliklerde damar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klempleri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içermeli),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2.Varis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3.Fistül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4.Ebolektomi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kateteri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(farklı boylarda).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BEYİN CERRAHİ AMELİYATLARI İÇİN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1.Ameliyat mikroskopu,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2.Skopi cihazı,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3.Mikrocerrahi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4.Periferik sinir cerrahi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5.Servikal ve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lomber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cerrahi setleri,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6.Kraniotomi seti.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GÖĞÜS CERRAHİSİ AMELİYATLARI İÇİN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1.Damar seti,</w:t>
            </w:r>
          </w:p>
        </w:tc>
      </w:tr>
      <w:tr w:rsidR="00E17DBA" w:rsidRPr="00373532" w:rsidTr="00C5627C">
        <w:trPr>
          <w:trHeight w:val="315"/>
        </w:trPr>
        <w:tc>
          <w:tcPr>
            <w:tcW w:w="95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17DBA" w:rsidRPr="00373532" w:rsidRDefault="00E17DBA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2.Sternum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ekartörü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(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mediastene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girişim yapılacaksa).</w:t>
            </w:r>
          </w:p>
        </w:tc>
      </w:tr>
    </w:tbl>
    <w:p w:rsidR="00E17DBA" w:rsidRPr="00373532" w:rsidRDefault="00E17DBA" w:rsidP="00E17DBA">
      <w:pPr>
        <w:autoSpaceDE w:val="0"/>
        <w:autoSpaceDN w:val="0"/>
        <w:spacing w:line="240" w:lineRule="exact"/>
        <w:ind w:firstLine="851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  <w:bookmarkStart w:id="0" w:name="_GoBack"/>
      <w:bookmarkEnd w:id="0"/>
    </w:p>
    <w:sectPr w:rsidR="00E17DBA" w:rsidRPr="003735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57B"/>
    <w:rsid w:val="0053457B"/>
    <w:rsid w:val="00C8410A"/>
    <w:rsid w:val="00E1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E95D20-D84C-4C3D-A537-47C39A9DF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GÜNER</dc:creator>
  <cp:keywords/>
  <dc:description/>
  <cp:lastModifiedBy>Derya GÜNER</cp:lastModifiedBy>
  <cp:revision>2</cp:revision>
  <dcterms:created xsi:type="dcterms:W3CDTF">2024-01-16T07:18:00Z</dcterms:created>
  <dcterms:modified xsi:type="dcterms:W3CDTF">2024-01-16T07:18:00Z</dcterms:modified>
</cp:coreProperties>
</file>